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1A45" w14:textId="77777777" w:rsidR="00FE067E" w:rsidRPr="00552761" w:rsidRDefault="00CD36CF" w:rsidP="00CC1F3B">
      <w:pPr>
        <w:pStyle w:val="TitlePageOrigin"/>
        <w:rPr>
          <w:color w:val="auto"/>
        </w:rPr>
      </w:pPr>
      <w:r w:rsidRPr="00552761">
        <w:rPr>
          <w:color w:val="auto"/>
        </w:rPr>
        <w:t>WEST virginia legislature</w:t>
      </w:r>
    </w:p>
    <w:p w14:paraId="729987C7" w14:textId="77777777" w:rsidR="00CD36CF" w:rsidRPr="00552761" w:rsidRDefault="00CD36CF" w:rsidP="00CC1F3B">
      <w:pPr>
        <w:pStyle w:val="TitlePageSession"/>
        <w:rPr>
          <w:color w:val="auto"/>
        </w:rPr>
      </w:pPr>
      <w:r w:rsidRPr="00552761">
        <w:rPr>
          <w:color w:val="auto"/>
        </w:rPr>
        <w:t>20</w:t>
      </w:r>
      <w:r w:rsidR="007F29DD" w:rsidRPr="00552761">
        <w:rPr>
          <w:color w:val="auto"/>
        </w:rPr>
        <w:t>2</w:t>
      </w:r>
      <w:r w:rsidR="004D2CC5" w:rsidRPr="00552761">
        <w:rPr>
          <w:color w:val="auto"/>
        </w:rPr>
        <w:t>3</w:t>
      </w:r>
      <w:r w:rsidRPr="00552761">
        <w:rPr>
          <w:color w:val="auto"/>
        </w:rPr>
        <w:t xml:space="preserve"> regular session</w:t>
      </w:r>
    </w:p>
    <w:p w14:paraId="06FADEC6" w14:textId="77777777" w:rsidR="00CD36CF" w:rsidRPr="00552761" w:rsidRDefault="005E2980" w:rsidP="00CC1F3B">
      <w:pPr>
        <w:pStyle w:val="TitlePageBillPrefix"/>
        <w:rPr>
          <w:color w:val="auto"/>
        </w:rPr>
      </w:pPr>
      <w:sdt>
        <w:sdtPr>
          <w:rPr>
            <w:color w:val="auto"/>
          </w:rPr>
          <w:tag w:val="IntroDate"/>
          <w:id w:val="-1236936958"/>
          <w:placeholder>
            <w:docPart w:val="5FCB0052FA4846E195FB0419C5F81B15"/>
          </w:placeholder>
          <w:text/>
        </w:sdtPr>
        <w:sdtEndPr/>
        <w:sdtContent>
          <w:r w:rsidR="00AE48A0" w:rsidRPr="00552761">
            <w:rPr>
              <w:color w:val="auto"/>
            </w:rPr>
            <w:t>Introduced</w:t>
          </w:r>
        </w:sdtContent>
      </w:sdt>
    </w:p>
    <w:p w14:paraId="6141009C" w14:textId="429B066C" w:rsidR="00CD36CF" w:rsidRPr="00552761" w:rsidRDefault="005E2980" w:rsidP="00CC1F3B">
      <w:pPr>
        <w:pStyle w:val="BillNumber"/>
        <w:rPr>
          <w:color w:val="auto"/>
        </w:rPr>
      </w:pPr>
      <w:sdt>
        <w:sdtPr>
          <w:rPr>
            <w:color w:val="auto"/>
          </w:rPr>
          <w:tag w:val="Chamber"/>
          <w:id w:val="893011969"/>
          <w:lock w:val="sdtLocked"/>
          <w:placeholder>
            <w:docPart w:val="5D8DB1BE2B7F42FE9A37C22CB84C5FDF"/>
          </w:placeholder>
          <w:dropDownList>
            <w:listItem w:displayText="House" w:value="House"/>
            <w:listItem w:displayText="Senate" w:value="Senate"/>
          </w:dropDownList>
        </w:sdtPr>
        <w:sdtEndPr/>
        <w:sdtContent>
          <w:r w:rsidR="005D7E17" w:rsidRPr="00552761">
            <w:rPr>
              <w:color w:val="auto"/>
            </w:rPr>
            <w:t>Senate</w:t>
          </w:r>
        </w:sdtContent>
      </w:sdt>
      <w:r w:rsidR="00303684" w:rsidRPr="00552761">
        <w:rPr>
          <w:color w:val="auto"/>
        </w:rPr>
        <w:t xml:space="preserve"> </w:t>
      </w:r>
      <w:r w:rsidR="00CD36CF" w:rsidRPr="00552761">
        <w:rPr>
          <w:color w:val="auto"/>
        </w:rPr>
        <w:t xml:space="preserve">Bill </w:t>
      </w:r>
      <w:sdt>
        <w:sdtPr>
          <w:rPr>
            <w:color w:val="auto"/>
          </w:rPr>
          <w:tag w:val="BNum"/>
          <w:id w:val="1645317809"/>
          <w:lock w:val="sdtLocked"/>
          <w:placeholder>
            <w:docPart w:val="6E5DD1CB6C224DD6B862874CEC92AA49"/>
          </w:placeholder>
          <w:text/>
        </w:sdtPr>
        <w:sdtEndPr/>
        <w:sdtContent>
          <w:r w:rsidR="005A5722">
            <w:rPr>
              <w:color w:val="auto"/>
            </w:rPr>
            <w:t>469</w:t>
          </w:r>
        </w:sdtContent>
      </w:sdt>
    </w:p>
    <w:p w14:paraId="15C140BC" w14:textId="45892594" w:rsidR="00CD36CF" w:rsidRPr="00552761" w:rsidRDefault="000807A3" w:rsidP="00CC1F3B">
      <w:pPr>
        <w:pStyle w:val="Sponsors"/>
        <w:rPr>
          <w:color w:val="auto"/>
          <w:szCs w:val="24"/>
        </w:rPr>
      </w:pPr>
      <w:r w:rsidRPr="00552761">
        <w:rPr>
          <w:noProof/>
          <w:color w:val="auto"/>
        </w:rPr>
        <mc:AlternateContent>
          <mc:Choice Requires="wps">
            <w:drawing>
              <wp:anchor distT="0" distB="0" distL="114300" distR="114300" simplePos="0" relativeHeight="251659264" behindDoc="0" locked="0" layoutInCell="1" allowOverlap="1" wp14:anchorId="6D6B9067" wp14:editId="4109F828">
                <wp:simplePos x="0" y="0"/>
                <wp:positionH relativeFrom="column">
                  <wp:posOffset>5683250</wp:posOffset>
                </wp:positionH>
                <wp:positionV relativeFrom="paragraph">
                  <wp:posOffset>-104775</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F424C27" w14:textId="77D3798A" w:rsidR="000807A3" w:rsidRPr="000807A3" w:rsidRDefault="000807A3" w:rsidP="000807A3">
                            <w:pPr>
                              <w:spacing w:line="240" w:lineRule="auto"/>
                              <w:jc w:val="center"/>
                              <w:rPr>
                                <w:rFonts w:cs="Arial"/>
                                <w:b/>
                              </w:rPr>
                            </w:pPr>
                            <w:r w:rsidRPr="000807A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6B9067" id="_x0000_t202" coordsize="21600,21600" o:spt="202" path="m,l,21600r21600,l21600,xe">
                <v:stroke joinstyle="miter"/>
                <v:path gradientshapeok="t" o:connecttype="rect"/>
              </v:shapetype>
              <v:shape id="Fiscal" o:spid="_x0000_s1026" type="#_x0000_t202" style="position:absolute;left:0;text-align:left;margin-left:447.5pt;margin-top:-8.25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" filled="f" strokeweight=".5pt">
                <v:fill o:detectmouseclick="t"/>
                <v:textbox inset="0,5pt,0,0">
                  <w:txbxContent>
                    <w:p w14:paraId="0F424C27" w14:textId="77D3798A" w:rsidR="000807A3" w:rsidRPr="000807A3" w:rsidRDefault="000807A3" w:rsidP="000807A3">
                      <w:pPr>
                        <w:spacing w:line="240" w:lineRule="auto"/>
                        <w:jc w:val="center"/>
                        <w:rPr>
                          <w:rFonts w:cs="Arial"/>
                          <w:b/>
                        </w:rPr>
                      </w:pPr>
                      <w:r w:rsidRPr="000807A3">
                        <w:rPr>
                          <w:rFonts w:cs="Arial"/>
                          <w:b/>
                        </w:rPr>
                        <w:t>FISCAL NOTE</w:t>
                      </w:r>
                    </w:p>
                  </w:txbxContent>
                </v:textbox>
              </v:shape>
            </w:pict>
          </mc:Fallback>
        </mc:AlternateContent>
      </w:r>
      <w:r w:rsidR="00CD36CF" w:rsidRPr="00552761">
        <w:rPr>
          <w:color w:val="auto"/>
          <w:szCs w:val="24"/>
        </w:rPr>
        <w:t xml:space="preserve">By </w:t>
      </w:r>
      <w:sdt>
        <w:sdtPr>
          <w:rPr>
            <w:color w:val="auto"/>
            <w:szCs w:val="24"/>
          </w:rPr>
          <w:tag w:val="Sponsors"/>
          <w:id w:val="1589585889"/>
          <w:placeholder>
            <w:docPart w:val="2C2671C845B64DC0BE8EB20111917662"/>
          </w:placeholder>
          <w:text w:multiLine="1"/>
        </w:sdtPr>
        <w:sdtEndPr/>
        <w:sdtContent>
          <w:r w:rsidRPr="00552761">
            <w:rPr>
              <w:color w:val="auto"/>
              <w:szCs w:val="24"/>
            </w:rPr>
            <w:t>Senator</w:t>
          </w:r>
          <w:r w:rsidR="004A66D7">
            <w:rPr>
              <w:color w:val="auto"/>
              <w:szCs w:val="24"/>
            </w:rPr>
            <w:t>s</w:t>
          </w:r>
          <w:r w:rsidRPr="00552761">
            <w:rPr>
              <w:color w:val="auto"/>
              <w:szCs w:val="24"/>
            </w:rPr>
            <w:t xml:space="preserve"> </w:t>
          </w:r>
          <w:r w:rsidR="000C5ADA" w:rsidRPr="00552761">
            <w:rPr>
              <w:color w:val="auto"/>
              <w:szCs w:val="24"/>
            </w:rPr>
            <w:t>G</w:t>
          </w:r>
          <w:r w:rsidRPr="00552761">
            <w:rPr>
              <w:color w:val="auto"/>
              <w:szCs w:val="24"/>
            </w:rPr>
            <w:t>rad</w:t>
          </w:r>
          <w:r w:rsidR="00111521">
            <w:rPr>
              <w:color w:val="auto"/>
              <w:szCs w:val="24"/>
            </w:rPr>
            <w:t xml:space="preserve">y, </w:t>
          </w:r>
          <w:r w:rsidR="004A66D7">
            <w:rPr>
              <w:color w:val="auto"/>
              <w:szCs w:val="24"/>
            </w:rPr>
            <w:t>Jeffries</w:t>
          </w:r>
          <w:r w:rsidR="00111521">
            <w:rPr>
              <w:color w:val="auto"/>
              <w:szCs w:val="24"/>
            </w:rPr>
            <w:t>, Deeds, Queen, Caputo, Takubo, Tarr, Woelfel,</w:t>
          </w:r>
          <w:r w:rsidR="0002756A">
            <w:rPr>
              <w:color w:val="auto"/>
              <w:szCs w:val="24"/>
            </w:rPr>
            <w:t xml:space="preserve"> </w:t>
          </w:r>
          <w:r w:rsidR="00111521">
            <w:rPr>
              <w:color w:val="auto"/>
              <w:szCs w:val="24"/>
            </w:rPr>
            <w:t>Nelson</w:t>
          </w:r>
          <w:r w:rsidR="0002756A">
            <w:rPr>
              <w:color w:val="auto"/>
              <w:szCs w:val="24"/>
            </w:rPr>
            <w:t>, Woodrum,</w:t>
          </w:r>
          <w:r w:rsidR="005D0C59">
            <w:rPr>
              <w:color w:val="auto"/>
              <w:szCs w:val="24"/>
            </w:rPr>
            <w:t xml:space="preserve"> </w:t>
          </w:r>
          <w:r w:rsidR="0002756A">
            <w:rPr>
              <w:color w:val="auto"/>
              <w:szCs w:val="24"/>
            </w:rPr>
            <w:t>Oliverio</w:t>
          </w:r>
          <w:r w:rsidR="005D0C59">
            <w:rPr>
              <w:color w:val="auto"/>
              <w:szCs w:val="24"/>
            </w:rPr>
            <w:t>,</w:t>
          </w:r>
          <w:r w:rsidR="005E2980">
            <w:rPr>
              <w:color w:val="auto"/>
              <w:szCs w:val="24"/>
            </w:rPr>
            <w:t xml:space="preserve"> </w:t>
          </w:r>
          <w:r w:rsidR="005D0C59">
            <w:rPr>
              <w:color w:val="auto"/>
              <w:szCs w:val="24"/>
            </w:rPr>
            <w:t>Taylor</w:t>
          </w:r>
          <w:r w:rsidR="005E2980">
            <w:rPr>
              <w:color w:val="auto"/>
              <w:szCs w:val="24"/>
            </w:rPr>
            <w:t>, and Phillips</w:t>
          </w:r>
          <w:r w:rsidR="005D0C59">
            <w:rPr>
              <w:color w:val="auto"/>
              <w:szCs w:val="24"/>
            </w:rPr>
            <w:t xml:space="preserve"> </w:t>
          </w:r>
        </w:sdtContent>
      </w:sdt>
    </w:p>
    <w:p w14:paraId="31DD1A87" w14:textId="1C642D58" w:rsidR="00E831B3" w:rsidRPr="00552761" w:rsidRDefault="00CD36CF" w:rsidP="00CC1F3B">
      <w:pPr>
        <w:pStyle w:val="References"/>
        <w:rPr>
          <w:color w:val="auto"/>
        </w:rPr>
      </w:pPr>
      <w:r w:rsidRPr="00552761">
        <w:rPr>
          <w:color w:val="auto"/>
        </w:rPr>
        <w:t>[</w:t>
      </w:r>
      <w:sdt>
        <w:sdtPr>
          <w:rPr>
            <w:color w:val="auto"/>
          </w:rPr>
          <w:tag w:val="References"/>
          <w:id w:val="-1043047873"/>
          <w:placeholder>
            <w:docPart w:val="A5F51B673D0246EAAA516A0171754FE4"/>
          </w:placeholder>
          <w:text w:multiLine="1"/>
        </w:sdtPr>
        <w:sdtEndPr/>
        <w:sdtContent>
          <w:r w:rsidR="000807A3" w:rsidRPr="00552761">
            <w:rPr>
              <w:color w:val="auto"/>
            </w:rPr>
            <w:t>Introduced</w:t>
          </w:r>
          <w:r w:rsidR="005A5722">
            <w:rPr>
              <w:color w:val="auto"/>
            </w:rPr>
            <w:t xml:space="preserve"> January 25, 2023</w:t>
          </w:r>
          <w:r w:rsidR="000807A3" w:rsidRPr="00552761">
            <w:rPr>
              <w:color w:val="auto"/>
            </w:rPr>
            <w:t>; referred</w:t>
          </w:r>
          <w:r w:rsidR="000807A3" w:rsidRPr="00552761">
            <w:rPr>
              <w:color w:val="auto"/>
            </w:rPr>
            <w:br/>
            <w:t>to the Committee on</w:t>
          </w:r>
          <w:r w:rsidR="00F64489">
            <w:rPr>
              <w:color w:val="auto"/>
            </w:rPr>
            <w:t xml:space="preserve"> Education; and then to the Committee on Finance</w:t>
          </w:r>
        </w:sdtContent>
      </w:sdt>
      <w:r w:rsidRPr="00552761">
        <w:rPr>
          <w:color w:val="auto"/>
        </w:rPr>
        <w:t>]</w:t>
      </w:r>
    </w:p>
    <w:p w14:paraId="0A4F89A8" w14:textId="1A37626A" w:rsidR="00303684" w:rsidRPr="00552761" w:rsidRDefault="0000526A" w:rsidP="00CC1F3B">
      <w:pPr>
        <w:pStyle w:val="TitleSection"/>
        <w:rPr>
          <w:color w:val="auto"/>
        </w:rPr>
      </w:pPr>
      <w:r w:rsidRPr="00552761">
        <w:rPr>
          <w:color w:val="auto"/>
        </w:rPr>
        <w:lastRenderedPageBreak/>
        <w:t>A BILL</w:t>
      </w:r>
      <w:r w:rsidR="009463B5" w:rsidRPr="00552761">
        <w:rPr>
          <w:color w:val="auto"/>
        </w:rPr>
        <w:t xml:space="preserve"> to amend the Code of West Virginia, 1931, as amended, by adding thereto a new section, designated </w:t>
      </w:r>
      <w:r w:rsidR="009463B5" w:rsidRPr="00552761">
        <w:rPr>
          <w:rFonts w:cs="Arial"/>
          <w:color w:val="auto"/>
        </w:rPr>
        <w:t>§</w:t>
      </w:r>
      <w:r w:rsidR="009463B5" w:rsidRPr="00552761">
        <w:rPr>
          <w:color w:val="auto"/>
        </w:rPr>
        <w:t xml:space="preserve">18-5-50, relating to </w:t>
      </w:r>
      <w:r w:rsidR="002E7005" w:rsidRPr="00552761">
        <w:rPr>
          <w:color w:val="auto"/>
        </w:rPr>
        <w:t>providing funding for</w:t>
      </w:r>
      <w:r w:rsidR="009463B5" w:rsidRPr="00552761">
        <w:rPr>
          <w:color w:val="auto"/>
        </w:rPr>
        <w:t xml:space="preserve"> Cardiopulmonary Resuscitation Instruction</w:t>
      </w:r>
      <w:r w:rsidR="005A5722">
        <w:rPr>
          <w:color w:val="auto"/>
        </w:rPr>
        <w:t xml:space="preserve"> Fund</w:t>
      </w:r>
      <w:r w:rsidR="009463B5" w:rsidRPr="00552761">
        <w:rPr>
          <w:color w:val="auto"/>
        </w:rPr>
        <w:t xml:space="preserve"> </w:t>
      </w:r>
      <w:r w:rsidR="002E7005" w:rsidRPr="00552761">
        <w:rPr>
          <w:color w:val="auto"/>
        </w:rPr>
        <w:t>for high school students</w:t>
      </w:r>
      <w:r w:rsidR="009463B5" w:rsidRPr="00552761">
        <w:rPr>
          <w:color w:val="auto"/>
        </w:rPr>
        <w:t>.</w:t>
      </w:r>
    </w:p>
    <w:p w14:paraId="2860B8FD" w14:textId="77777777" w:rsidR="00303684" w:rsidRPr="00552761" w:rsidRDefault="00303684" w:rsidP="00CC1F3B">
      <w:pPr>
        <w:pStyle w:val="EnactingClause"/>
        <w:rPr>
          <w:color w:val="auto"/>
        </w:rPr>
        <w:sectPr w:rsidR="00303684" w:rsidRPr="00552761" w:rsidSect="000807A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52761">
        <w:rPr>
          <w:color w:val="auto"/>
        </w:rPr>
        <w:t>Be it enacted by the Legislature of West Virginia:</w:t>
      </w:r>
    </w:p>
    <w:p w14:paraId="38D83E97" w14:textId="77777777" w:rsidR="000807A3" w:rsidRPr="00552761" w:rsidRDefault="000807A3" w:rsidP="00B66E18">
      <w:pPr>
        <w:pStyle w:val="ArticleHeading"/>
        <w:rPr>
          <w:color w:val="auto"/>
        </w:rPr>
        <w:sectPr w:rsidR="000807A3" w:rsidRPr="00552761" w:rsidSect="0045271A">
          <w:type w:val="continuous"/>
          <w:pgSz w:w="12240" w:h="15840" w:code="1"/>
          <w:pgMar w:top="1440" w:right="1440" w:bottom="1440" w:left="1440" w:header="720" w:footer="720" w:gutter="0"/>
          <w:lnNumType w:countBy="1" w:restart="newSection"/>
          <w:cols w:space="720"/>
          <w:titlePg/>
          <w:docGrid w:linePitch="360"/>
        </w:sectPr>
      </w:pPr>
      <w:r w:rsidRPr="00552761">
        <w:rPr>
          <w:color w:val="auto"/>
        </w:rPr>
        <w:t>ARTICLE 5. COUNTY BOARD OF EDUCATION.</w:t>
      </w:r>
    </w:p>
    <w:p w14:paraId="21A59C47" w14:textId="7AF12831" w:rsidR="008736AA" w:rsidRPr="00552761" w:rsidRDefault="002E7005" w:rsidP="000807A3">
      <w:pPr>
        <w:pStyle w:val="SectionHeading"/>
        <w:rPr>
          <w:color w:val="auto"/>
          <w:u w:val="single"/>
        </w:rPr>
      </w:pPr>
      <w:r w:rsidRPr="00552761">
        <w:rPr>
          <w:rFonts w:cs="Arial"/>
          <w:color w:val="auto"/>
          <w:u w:val="single"/>
        </w:rPr>
        <w:t>§</w:t>
      </w:r>
      <w:r w:rsidRPr="00552761">
        <w:rPr>
          <w:color w:val="auto"/>
          <w:u w:val="single"/>
        </w:rPr>
        <w:t>18-5-50.  Cardiopulmonary Resuscitation Instruction Funding</w:t>
      </w:r>
      <w:r w:rsidR="000807A3" w:rsidRPr="00552761">
        <w:rPr>
          <w:color w:val="auto"/>
          <w:u w:val="single"/>
        </w:rPr>
        <w:t>.</w:t>
      </w:r>
    </w:p>
    <w:p w14:paraId="758D9D0A" w14:textId="1B07A98D" w:rsidR="002E7005" w:rsidRPr="00552761" w:rsidRDefault="002E7005" w:rsidP="000807A3">
      <w:pPr>
        <w:pStyle w:val="SectionBody"/>
        <w:rPr>
          <w:color w:val="auto"/>
          <w:u w:val="single"/>
        </w:rPr>
      </w:pPr>
      <w:r w:rsidRPr="00552761">
        <w:rPr>
          <w:color w:val="auto"/>
          <w:u w:val="single"/>
        </w:rPr>
        <w:t xml:space="preserve">There is hereby created in the State Treasury a special revenue fund to be known as the Cardiopulmonary Resuscitation Instruction Fund.  The fund shall consist of all moneys received from legislative appropriations and other sources to further the purpose of this section:  </w:t>
      </w:r>
      <w:r w:rsidRPr="00552761">
        <w:rPr>
          <w:i/>
          <w:iCs/>
          <w:color w:val="auto"/>
          <w:u w:val="single"/>
        </w:rPr>
        <w:t>Provided</w:t>
      </w:r>
      <w:r w:rsidRPr="00552761">
        <w:rPr>
          <w:color w:val="auto"/>
          <w:u w:val="single"/>
        </w:rPr>
        <w:t xml:space="preserve">, </w:t>
      </w:r>
      <w:r w:rsidR="00552761" w:rsidRPr="00552761">
        <w:rPr>
          <w:color w:val="auto"/>
          <w:u w:val="single"/>
        </w:rPr>
        <w:t>T</w:t>
      </w:r>
      <w:r w:rsidRPr="00552761">
        <w:rPr>
          <w:color w:val="auto"/>
          <w:u w:val="single"/>
        </w:rPr>
        <w:t>hat annually, the West Virginia Department of Education shall request an appropriation based on the requests of the county boards of education.  Subject to legislative appropriation, the funds appropriated annually to the Cardiopulmonary Resuscitation Instruction Fund</w:t>
      </w:r>
      <w:r w:rsidR="008D29CA" w:rsidRPr="00552761">
        <w:rPr>
          <w:color w:val="auto"/>
          <w:u w:val="single"/>
        </w:rPr>
        <w:t xml:space="preserve"> shall be distributed to the county boards of education and multicounty vocational centers, with the funding amount per school determined by multiplying the number of projected regular </w:t>
      </w:r>
      <w:r w:rsidR="000807A3" w:rsidRPr="00552761">
        <w:rPr>
          <w:color w:val="auto"/>
          <w:u w:val="single"/>
        </w:rPr>
        <w:t>public-school</w:t>
      </w:r>
      <w:r w:rsidR="008D29CA" w:rsidRPr="00552761">
        <w:rPr>
          <w:color w:val="auto"/>
          <w:u w:val="single"/>
        </w:rPr>
        <w:t xml:space="preserve"> graduates by $5.00.  All moneys distributed from this fund shall be used to support the purpose and intent of this section and all moneys must be spent to support the school for which the funding was derived.  </w:t>
      </w:r>
      <w:r w:rsidR="008D29CA" w:rsidRPr="00552761">
        <w:rPr>
          <w:color w:val="auto"/>
          <w:u w:val="single"/>
        </w:rPr>
        <w:br/>
        <w:t>Any remaining moneys in the fund at the close of the fiscal year shall be carried forward for use in the next fiscal year.</w:t>
      </w:r>
    </w:p>
    <w:p w14:paraId="69690584" w14:textId="77777777" w:rsidR="00C33014" w:rsidRPr="00552761" w:rsidRDefault="00C33014" w:rsidP="00CC1F3B">
      <w:pPr>
        <w:pStyle w:val="Note"/>
        <w:rPr>
          <w:color w:val="auto"/>
        </w:rPr>
      </w:pPr>
    </w:p>
    <w:p w14:paraId="7D057BDB" w14:textId="50F0921F" w:rsidR="006865E9" w:rsidRPr="00552761" w:rsidRDefault="00CF1DCA" w:rsidP="00CC1F3B">
      <w:pPr>
        <w:pStyle w:val="Note"/>
        <w:rPr>
          <w:color w:val="auto"/>
        </w:rPr>
      </w:pPr>
      <w:r w:rsidRPr="00552761">
        <w:rPr>
          <w:color w:val="auto"/>
        </w:rPr>
        <w:t>NOTE: The</w:t>
      </w:r>
      <w:r w:rsidR="006865E9" w:rsidRPr="00552761">
        <w:rPr>
          <w:color w:val="auto"/>
        </w:rPr>
        <w:t xml:space="preserve"> purpose of this bill is to</w:t>
      </w:r>
      <w:r w:rsidR="00DA3D2F" w:rsidRPr="00552761">
        <w:rPr>
          <w:color w:val="auto"/>
        </w:rPr>
        <w:t xml:space="preserve"> create a special revenue fund known as the Cardiopulmonary Resuscitation Instruction Fund to provide funding for CPR instruction to high school students. </w:t>
      </w:r>
      <w:r w:rsidR="006865E9" w:rsidRPr="00552761">
        <w:rPr>
          <w:color w:val="auto"/>
        </w:rPr>
        <w:t xml:space="preserve"> </w:t>
      </w:r>
    </w:p>
    <w:p w14:paraId="38228E0D" w14:textId="3A81E2ED" w:rsidR="003F0050" w:rsidRPr="00552761" w:rsidRDefault="003F0050" w:rsidP="00CC1F3B">
      <w:pPr>
        <w:pStyle w:val="Note"/>
        <w:rPr>
          <w:color w:val="auto"/>
        </w:rPr>
      </w:pPr>
      <w:r w:rsidRPr="00552761">
        <w:rPr>
          <w:color w:val="auto"/>
        </w:rPr>
        <w:t>Strike-throughs indicate language that would be stricken from a heading or the present law and underscoring indicates new language that would be added.</w:t>
      </w:r>
    </w:p>
    <w:sectPr w:rsidR="003F0050" w:rsidRPr="00552761" w:rsidSect="000807A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EEE1B" w14:textId="77777777" w:rsidR="00270BC0" w:rsidRPr="00B844FE" w:rsidRDefault="00270BC0" w:rsidP="00B844FE">
      <w:r>
        <w:separator/>
      </w:r>
    </w:p>
  </w:endnote>
  <w:endnote w:type="continuationSeparator" w:id="0">
    <w:p w14:paraId="5018691C" w14:textId="77777777" w:rsidR="00270BC0" w:rsidRPr="00B844FE" w:rsidRDefault="00270B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8934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C0F05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DC53A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68593" w14:textId="77777777" w:rsidR="00270BC0" w:rsidRPr="00B844FE" w:rsidRDefault="00270BC0" w:rsidP="00B844FE">
      <w:r>
        <w:separator/>
      </w:r>
    </w:p>
  </w:footnote>
  <w:footnote w:type="continuationSeparator" w:id="0">
    <w:p w14:paraId="07AEC18B" w14:textId="77777777" w:rsidR="00270BC0" w:rsidRPr="00B844FE" w:rsidRDefault="00270B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E883" w14:textId="77777777" w:rsidR="002A0269" w:rsidRPr="00B844FE" w:rsidRDefault="005E2980">
    <w:pPr>
      <w:pStyle w:val="Header"/>
    </w:pPr>
    <w:sdt>
      <w:sdtPr>
        <w:id w:val="-684364211"/>
        <w:placeholder>
          <w:docPart w:val="5D8DB1BE2B7F42FE9A37C22CB84C5FD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D8DB1BE2B7F42FE9A37C22CB84C5FD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43AC" w14:textId="70F8974E" w:rsidR="00C33014" w:rsidRPr="00C33014" w:rsidRDefault="00AE48A0" w:rsidP="000573A9">
    <w:pPr>
      <w:pStyle w:val="HeaderStyle"/>
    </w:pPr>
    <w:r>
      <w:t>I</w:t>
    </w:r>
    <w:r w:rsidR="001A66B7">
      <w:t xml:space="preserve">ntr </w:t>
    </w:r>
    <w:sdt>
      <w:sdtPr>
        <w:tag w:val="BNumWH"/>
        <w:id w:val="138549797"/>
        <w:showingPlcHdr/>
        <w:text/>
      </w:sdtPr>
      <w:sdtEndPr/>
      <w:sdtContent/>
    </w:sdt>
    <w:r w:rsidR="000807A3">
      <w:t>SB</w:t>
    </w:r>
    <w:r w:rsidR="005A5722">
      <w:t xml:space="preserve"> 469</w:t>
    </w:r>
    <w:r w:rsidR="00C33014" w:rsidRPr="002A0269">
      <w:ptab w:relativeTo="margin" w:alignment="center" w:leader="none"/>
    </w:r>
    <w:r w:rsidR="00C33014">
      <w:tab/>
    </w:r>
    <w:sdt>
      <w:sdtPr>
        <w:alias w:val="CBD Number"/>
        <w:tag w:val="CBD Number"/>
        <w:id w:val="1176923086"/>
        <w:lock w:val="sdtLocked"/>
        <w:text/>
      </w:sdtPr>
      <w:sdtEndPr/>
      <w:sdtContent>
        <w:r w:rsidR="000807A3">
          <w:t>2023R3086</w:t>
        </w:r>
      </w:sdtContent>
    </w:sdt>
  </w:p>
  <w:p w14:paraId="7ED2EE7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86EF" w14:textId="25CD48DC" w:rsidR="002A0269" w:rsidRPr="002A0269" w:rsidRDefault="005E298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807A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4488E"/>
    <w:multiLevelType w:val="hybridMultilevel"/>
    <w:tmpl w:val="F106F4A4"/>
    <w:lvl w:ilvl="0" w:tplc="4B905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1829339">
    <w:abstractNumId w:val="1"/>
  </w:num>
  <w:num w:numId="2" w16cid:durableId="910968361">
    <w:abstractNumId w:val="1"/>
  </w:num>
  <w:num w:numId="3" w16cid:durableId="143447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2C"/>
    <w:rsid w:val="0000526A"/>
    <w:rsid w:val="0002756A"/>
    <w:rsid w:val="000573A9"/>
    <w:rsid w:val="000807A3"/>
    <w:rsid w:val="00085D22"/>
    <w:rsid w:val="000C5ADA"/>
    <w:rsid w:val="000C5C77"/>
    <w:rsid w:val="000E3912"/>
    <w:rsid w:val="0010070F"/>
    <w:rsid w:val="00111521"/>
    <w:rsid w:val="001143CA"/>
    <w:rsid w:val="0015112E"/>
    <w:rsid w:val="001552E7"/>
    <w:rsid w:val="001566B4"/>
    <w:rsid w:val="001A66B7"/>
    <w:rsid w:val="001C279E"/>
    <w:rsid w:val="001D459E"/>
    <w:rsid w:val="0027011C"/>
    <w:rsid w:val="00270BC0"/>
    <w:rsid w:val="00274200"/>
    <w:rsid w:val="00275740"/>
    <w:rsid w:val="002A0269"/>
    <w:rsid w:val="002E7005"/>
    <w:rsid w:val="00303684"/>
    <w:rsid w:val="003143F5"/>
    <w:rsid w:val="00314854"/>
    <w:rsid w:val="00394191"/>
    <w:rsid w:val="003C51CD"/>
    <w:rsid w:val="003F0050"/>
    <w:rsid w:val="004368E0"/>
    <w:rsid w:val="004A66D7"/>
    <w:rsid w:val="004C13DD"/>
    <w:rsid w:val="004D2CC5"/>
    <w:rsid w:val="004E3441"/>
    <w:rsid w:val="00500579"/>
    <w:rsid w:val="00552761"/>
    <w:rsid w:val="00575F35"/>
    <w:rsid w:val="005A5366"/>
    <w:rsid w:val="005A5722"/>
    <w:rsid w:val="005D0C59"/>
    <w:rsid w:val="005D7E17"/>
    <w:rsid w:val="005E2980"/>
    <w:rsid w:val="006210B7"/>
    <w:rsid w:val="006369EB"/>
    <w:rsid w:val="00637E73"/>
    <w:rsid w:val="006865E9"/>
    <w:rsid w:val="00691F3E"/>
    <w:rsid w:val="00694BFB"/>
    <w:rsid w:val="006A106B"/>
    <w:rsid w:val="006C523D"/>
    <w:rsid w:val="006D4036"/>
    <w:rsid w:val="007A5259"/>
    <w:rsid w:val="007A7081"/>
    <w:rsid w:val="007F1CF5"/>
    <w:rsid w:val="007F29DD"/>
    <w:rsid w:val="00834EDE"/>
    <w:rsid w:val="008736AA"/>
    <w:rsid w:val="008B276F"/>
    <w:rsid w:val="008D275D"/>
    <w:rsid w:val="008D29CA"/>
    <w:rsid w:val="00923E11"/>
    <w:rsid w:val="009463B5"/>
    <w:rsid w:val="00980327"/>
    <w:rsid w:val="00986478"/>
    <w:rsid w:val="009B5557"/>
    <w:rsid w:val="009F1067"/>
    <w:rsid w:val="009F2686"/>
    <w:rsid w:val="00A31E01"/>
    <w:rsid w:val="00A527AD"/>
    <w:rsid w:val="00A718CF"/>
    <w:rsid w:val="00AE48A0"/>
    <w:rsid w:val="00AE61BE"/>
    <w:rsid w:val="00AF09DD"/>
    <w:rsid w:val="00B16F25"/>
    <w:rsid w:val="00B24422"/>
    <w:rsid w:val="00B66B81"/>
    <w:rsid w:val="00B80C20"/>
    <w:rsid w:val="00B844FE"/>
    <w:rsid w:val="00B86B4F"/>
    <w:rsid w:val="00BA1F84"/>
    <w:rsid w:val="00BC562B"/>
    <w:rsid w:val="00C33014"/>
    <w:rsid w:val="00C33434"/>
    <w:rsid w:val="00C34869"/>
    <w:rsid w:val="00C42EB6"/>
    <w:rsid w:val="00C6062C"/>
    <w:rsid w:val="00C85096"/>
    <w:rsid w:val="00CB20EF"/>
    <w:rsid w:val="00CC1F3B"/>
    <w:rsid w:val="00CD12CB"/>
    <w:rsid w:val="00CD36CF"/>
    <w:rsid w:val="00CF1DCA"/>
    <w:rsid w:val="00D579FC"/>
    <w:rsid w:val="00D81C16"/>
    <w:rsid w:val="00DA3D2F"/>
    <w:rsid w:val="00DE526B"/>
    <w:rsid w:val="00DF199D"/>
    <w:rsid w:val="00E01542"/>
    <w:rsid w:val="00E365F1"/>
    <w:rsid w:val="00E62F48"/>
    <w:rsid w:val="00E831B3"/>
    <w:rsid w:val="00E86DCD"/>
    <w:rsid w:val="00E95FBC"/>
    <w:rsid w:val="00EE70CB"/>
    <w:rsid w:val="00F41CA2"/>
    <w:rsid w:val="00F443C0"/>
    <w:rsid w:val="00F62EFB"/>
    <w:rsid w:val="00F6448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0F9FF"/>
  <w15:chartTrackingRefBased/>
  <w15:docId w15:val="{03D6F7A3-894F-4590-B960-B941E541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807A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CB0052FA4846E195FB0419C5F81B15"/>
        <w:category>
          <w:name w:val="General"/>
          <w:gallery w:val="placeholder"/>
        </w:category>
        <w:types>
          <w:type w:val="bbPlcHdr"/>
        </w:types>
        <w:behaviors>
          <w:behavior w:val="content"/>
        </w:behaviors>
        <w:guid w:val="{1E740BE3-DDA9-4F0B-AD2A-2C56C73BA0BE}"/>
      </w:docPartPr>
      <w:docPartBody>
        <w:p w:rsidR="00F32536" w:rsidRDefault="0084386A">
          <w:pPr>
            <w:pStyle w:val="5FCB0052FA4846E195FB0419C5F81B15"/>
          </w:pPr>
          <w:r w:rsidRPr="00B844FE">
            <w:t>Prefix Text</w:t>
          </w:r>
        </w:p>
      </w:docPartBody>
    </w:docPart>
    <w:docPart>
      <w:docPartPr>
        <w:name w:val="5D8DB1BE2B7F42FE9A37C22CB84C5FDF"/>
        <w:category>
          <w:name w:val="General"/>
          <w:gallery w:val="placeholder"/>
        </w:category>
        <w:types>
          <w:type w:val="bbPlcHdr"/>
        </w:types>
        <w:behaviors>
          <w:behavior w:val="content"/>
        </w:behaviors>
        <w:guid w:val="{872B40A7-4AC2-4280-87AF-2317A0465B7C}"/>
      </w:docPartPr>
      <w:docPartBody>
        <w:p w:rsidR="00F32536" w:rsidRDefault="0084386A">
          <w:pPr>
            <w:pStyle w:val="5D8DB1BE2B7F42FE9A37C22CB84C5FDF"/>
          </w:pPr>
          <w:r w:rsidRPr="00B844FE">
            <w:t>[Type here]</w:t>
          </w:r>
        </w:p>
      </w:docPartBody>
    </w:docPart>
    <w:docPart>
      <w:docPartPr>
        <w:name w:val="6E5DD1CB6C224DD6B862874CEC92AA49"/>
        <w:category>
          <w:name w:val="General"/>
          <w:gallery w:val="placeholder"/>
        </w:category>
        <w:types>
          <w:type w:val="bbPlcHdr"/>
        </w:types>
        <w:behaviors>
          <w:behavior w:val="content"/>
        </w:behaviors>
        <w:guid w:val="{C33EEEF7-E71A-4F33-91A2-4CE3DAD77D02}"/>
      </w:docPartPr>
      <w:docPartBody>
        <w:p w:rsidR="00F32536" w:rsidRDefault="0084386A">
          <w:pPr>
            <w:pStyle w:val="6E5DD1CB6C224DD6B862874CEC92AA49"/>
          </w:pPr>
          <w:r w:rsidRPr="00B844FE">
            <w:t>Number</w:t>
          </w:r>
        </w:p>
      </w:docPartBody>
    </w:docPart>
    <w:docPart>
      <w:docPartPr>
        <w:name w:val="2C2671C845B64DC0BE8EB20111917662"/>
        <w:category>
          <w:name w:val="General"/>
          <w:gallery w:val="placeholder"/>
        </w:category>
        <w:types>
          <w:type w:val="bbPlcHdr"/>
        </w:types>
        <w:behaviors>
          <w:behavior w:val="content"/>
        </w:behaviors>
        <w:guid w:val="{481A9B9F-E318-43E8-9654-09829B4C0E39}"/>
      </w:docPartPr>
      <w:docPartBody>
        <w:p w:rsidR="00F32536" w:rsidRDefault="0084386A">
          <w:pPr>
            <w:pStyle w:val="2C2671C845B64DC0BE8EB20111917662"/>
          </w:pPr>
          <w:r w:rsidRPr="00B844FE">
            <w:t>Enter Sponsors Here</w:t>
          </w:r>
        </w:p>
      </w:docPartBody>
    </w:docPart>
    <w:docPart>
      <w:docPartPr>
        <w:name w:val="A5F51B673D0246EAAA516A0171754FE4"/>
        <w:category>
          <w:name w:val="General"/>
          <w:gallery w:val="placeholder"/>
        </w:category>
        <w:types>
          <w:type w:val="bbPlcHdr"/>
        </w:types>
        <w:behaviors>
          <w:behavior w:val="content"/>
        </w:behaviors>
        <w:guid w:val="{4FC48DFD-F4EF-45B5-AEDE-DEF9E4A73456}"/>
      </w:docPartPr>
      <w:docPartBody>
        <w:p w:rsidR="00F32536" w:rsidRDefault="0084386A">
          <w:pPr>
            <w:pStyle w:val="A5F51B673D0246EAAA516A0171754F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6A"/>
    <w:rsid w:val="0084386A"/>
    <w:rsid w:val="00F32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CB0052FA4846E195FB0419C5F81B15">
    <w:name w:val="5FCB0052FA4846E195FB0419C5F81B15"/>
  </w:style>
  <w:style w:type="paragraph" w:customStyle="1" w:styleId="5D8DB1BE2B7F42FE9A37C22CB84C5FDF">
    <w:name w:val="5D8DB1BE2B7F42FE9A37C22CB84C5FDF"/>
  </w:style>
  <w:style w:type="paragraph" w:customStyle="1" w:styleId="6E5DD1CB6C224DD6B862874CEC92AA49">
    <w:name w:val="6E5DD1CB6C224DD6B862874CEC92AA49"/>
  </w:style>
  <w:style w:type="paragraph" w:customStyle="1" w:styleId="2C2671C845B64DC0BE8EB20111917662">
    <w:name w:val="2C2671C845B64DC0BE8EB20111917662"/>
  </w:style>
  <w:style w:type="character" w:styleId="PlaceholderText">
    <w:name w:val="Placeholder Text"/>
    <w:basedOn w:val="DefaultParagraphFont"/>
    <w:uiPriority w:val="99"/>
    <w:semiHidden/>
    <w:rPr>
      <w:color w:val="808080"/>
    </w:rPr>
  </w:style>
  <w:style w:type="paragraph" w:customStyle="1" w:styleId="A5F51B673D0246EAAA516A0171754FE4">
    <w:name w:val="A5F51B673D0246EAAA516A0171754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11</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Jocelyn Ellis</cp:lastModifiedBy>
  <cp:revision>14</cp:revision>
  <cp:lastPrinted>2023-01-18T16:53:00Z</cp:lastPrinted>
  <dcterms:created xsi:type="dcterms:W3CDTF">2023-01-19T15:55:00Z</dcterms:created>
  <dcterms:modified xsi:type="dcterms:W3CDTF">2023-02-02T13:36:00Z</dcterms:modified>
</cp:coreProperties>
</file>